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A0A56" w14:textId="635A29A1" w:rsidR="00D6013E" w:rsidRDefault="007C1EB5" w:rsidP="00D6013E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555555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C6140" wp14:editId="758B0141">
                <wp:simplePos x="0" y="0"/>
                <wp:positionH relativeFrom="column">
                  <wp:posOffset>685801</wp:posOffset>
                </wp:positionH>
                <wp:positionV relativeFrom="paragraph">
                  <wp:posOffset>-790575</wp:posOffset>
                </wp:positionV>
                <wp:extent cx="4743450" cy="79057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5AFA11" w14:textId="2DCC025C" w:rsidR="007C1EB5" w:rsidRPr="007C1EB5" w:rsidRDefault="007C1EB5" w:rsidP="007C1EB5">
                            <w:pPr>
                              <w:pStyle w:val="NormalWeb"/>
                              <w:shd w:val="clear" w:color="auto" w:fill="FFFFFF"/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Dr. Claudia Piccolo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C614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4pt;margin-top:-62.25pt;width:373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" filled="f" stroked="f">
                <v:fill o:detectmouseclick="t"/>
                <v:textbox>
                  <w:txbxContent>
                    <w:p w14:paraId="325AFA11" w14:textId="2DCC025C" w:rsidR="007C1EB5" w:rsidRPr="007C1EB5" w:rsidRDefault="007C1EB5" w:rsidP="007C1EB5">
                      <w:pPr>
                        <w:pStyle w:val="NormalWeb"/>
                        <w:shd w:val="clear" w:color="auto" w:fill="FFFFFF"/>
                        <w:jc w:val="center"/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Dr. Claudia Piccolo</w:t>
                      </w:r>
                    </w:p>
                  </w:txbxContent>
                </v:textbox>
              </v:shape>
            </w:pict>
          </mc:Fallback>
        </mc:AlternateContent>
      </w:r>
      <w:r w:rsidR="00C16A42">
        <w:rPr>
          <w:noProof/>
        </w:rPr>
        <w:drawing>
          <wp:inline distT="0" distB="0" distL="0" distR="0" wp14:anchorId="7C151BEA" wp14:editId="5F19F228">
            <wp:extent cx="6010275" cy="1864443"/>
            <wp:effectExtent l="0" t="0" r="0" b="2540"/>
            <wp:docPr id="2" name="Imagen 2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2" t="4887" r="6074" b="3802"/>
                    <a:stretch/>
                  </pic:blipFill>
                  <pic:spPr bwMode="auto">
                    <a:xfrm>
                      <a:off x="0" y="0"/>
                      <a:ext cx="6049112" cy="187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24C9E8" w14:textId="0A7BBB55" w:rsidR="00D6013E" w:rsidRPr="00C16A42" w:rsidRDefault="00D6013E" w:rsidP="00C16A42">
      <w:pPr>
        <w:pStyle w:val="NormalWeb"/>
        <w:shd w:val="clear" w:color="auto" w:fill="FFFFFF"/>
        <w:spacing w:before="0" w:beforeAutospacing="0"/>
        <w:jc w:val="center"/>
        <w:rPr>
          <w:rFonts w:ascii="Open Sans" w:hAnsi="Open Sans" w:cs="Open Sans"/>
          <w:color w:val="7030A0"/>
          <w:sz w:val="44"/>
          <w:szCs w:val="44"/>
        </w:rPr>
      </w:pPr>
      <w:r w:rsidRPr="00C16A42">
        <w:rPr>
          <w:rFonts w:ascii="Open Sans" w:hAnsi="Open Sans" w:cs="Open Sans"/>
          <w:color w:val="7030A0"/>
          <w:sz w:val="44"/>
          <w:szCs w:val="44"/>
        </w:rPr>
        <w:t xml:space="preserve">“As a member of the American Academy of Facial Esthetics, we create beautiful faces every single day. We </w:t>
      </w:r>
      <w:proofErr w:type="gramStart"/>
      <w:r w:rsidRPr="00C16A42">
        <w:rPr>
          <w:rFonts w:ascii="Open Sans" w:hAnsi="Open Sans" w:cs="Open Sans"/>
          <w:color w:val="7030A0"/>
          <w:sz w:val="44"/>
          <w:szCs w:val="44"/>
        </w:rPr>
        <w:t>are dedicated to providing</w:t>
      </w:r>
      <w:proofErr w:type="gramEnd"/>
      <w:r w:rsidRPr="00C16A42">
        <w:rPr>
          <w:rFonts w:ascii="Open Sans" w:hAnsi="Open Sans" w:cs="Open Sans"/>
          <w:color w:val="7030A0"/>
          <w:sz w:val="44"/>
          <w:szCs w:val="44"/>
        </w:rPr>
        <w:t xml:space="preserve"> the most advanced minimally invasive non-surgical techniques for beautiful facial esthetics.</w:t>
      </w:r>
    </w:p>
    <w:p w14:paraId="2E62993B" w14:textId="52B3CF7D" w:rsidR="00D6013E" w:rsidRPr="00C16A42" w:rsidRDefault="00D6013E" w:rsidP="00C16A42">
      <w:pPr>
        <w:pStyle w:val="NormalWeb"/>
        <w:shd w:val="clear" w:color="auto" w:fill="FFFFFF"/>
        <w:spacing w:before="0" w:beforeAutospacing="0"/>
        <w:jc w:val="center"/>
        <w:rPr>
          <w:rFonts w:ascii="Open Sans" w:hAnsi="Open Sans" w:cs="Open Sans"/>
          <w:color w:val="7030A0"/>
          <w:sz w:val="52"/>
          <w:szCs w:val="52"/>
        </w:rPr>
      </w:pPr>
      <w:r w:rsidRPr="00C16A42">
        <w:rPr>
          <w:rFonts w:ascii="Open Sans" w:hAnsi="Open Sans" w:cs="Open Sans"/>
          <w:color w:val="7030A0"/>
          <w:sz w:val="44"/>
          <w:szCs w:val="44"/>
        </w:rPr>
        <w:t>Millions of people use Botox</w:t>
      </w:r>
      <w:r w:rsidRPr="00C16A42">
        <w:rPr>
          <w:rFonts w:ascii="Open Sans" w:hAnsi="Open Sans" w:cs="Open Sans"/>
          <w:color w:val="7030A0"/>
          <w:sz w:val="44"/>
          <w:szCs w:val="44"/>
          <w:vertAlign w:val="superscript"/>
        </w:rPr>
        <w:t>®</w:t>
      </w:r>
      <w:r w:rsidR="00C16A42" w:rsidRPr="00C16A42">
        <w:rPr>
          <w:rFonts w:ascii="Open Sans" w:hAnsi="Open Sans" w:cs="Open Sans"/>
          <w:color w:val="7030A0"/>
          <w:sz w:val="44"/>
          <w:szCs w:val="44"/>
          <w:vertAlign w:val="superscript"/>
        </w:rPr>
        <w:t xml:space="preserve">, </w:t>
      </w:r>
      <w:r w:rsidR="00C16A42" w:rsidRPr="00C16A42">
        <w:rPr>
          <w:rFonts w:ascii="Open Sans" w:hAnsi="Open Sans" w:cs="Open Sans"/>
          <w:color w:val="7030A0"/>
          <w:sz w:val="44"/>
          <w:szCs w:val="44"/>
        </w:rPr>
        <w:t xml:space="preserve">and </w:t>
      </w:r>
      <w:proofErr w:type="spellStart"/>
      <w:r w:rsidRPr="00C16A42">
        <w:rPr>
          <w:rFonts w:ascii="Open Sans" w:hAnsi="Open Sans" w:cs="Open Sans"/>
          <w:color w:val="7030A0"/>
          <w:sz w:val="44"/>
          <w:szCs w:val="44"/>
        </w:rPr>
        <w:t>Juvederm</w:t>
      </w:r>
      <w:proofErr w:type="spellEnd"/>
      <w:r w:rsidRPr="00C16A42">
        <w:rPr>
          <w:rFonts w:ascii="Open Sans" w:hAnsi="Open Sans" w:cs="Open Sans"/>
          <w:color w:val="7030A0"/>
          <w:sz w:val="44"/>
          <w:szCs w:val="44"/>
          <w:vertAlign w:val="superscript"/>
        </w:rPr>
        <w:t>®</w:t>
      </w:r>
      <w:r w:rsidR="00C16A42" w:rsidRPr="00C16A42">
        <w:rPr>
          <w:rFonts w:ascii="Open Sans" w:hAnsi="Open Sans" w:cs="Open Sans"/>
          <w:color w:val="7030A0"/>
          <w:sz w:val="44"/>
          <w:szCs w:val="44"/>
        </w:rPr>
        <w:t xml:space="preserve"> </w:t>
      </w:r>
      <w:r w:rsidRPr="00C16A42">
        <w:rPr>
          <w:rFonts w:ascii="Open Sans" w:hAnsi="Open Sans" w:cs="Open Sans"/>
          <w:color w:val="7030A0"/>
          <w:sz w:val="44"/>
          <w:szCs w:val="44"/>
        </w:rPr>
        <w:t>to achieve a more relaxed and smooth facial appearance while still having freedom of expression. Combine this with teeth whitening and porcelain veneers, and you will quickly have a much more youthful appearance.”</w:t>
      </w:r>
    </w:p>
    <w:p w14:paraId="3BD02C77" w14:textId="77777777" w:rsidR="0017429C" w:rsidRDefault="0017429C"/>
    <w:sectPr w:rsidR="00174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3E"/>
    <w:rsid w:val="0017429C"/>
    <w:rsid w:val="007C1EB5"/>
    <w:rsid w:val="00840DDC"/>
    <w:rsid w:val="00C16A42"/>
    <w:rsid w:val="00D6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7F405"/>
  <w15:chartTrackingRefBased/>
  <w15:docId w15:val="{BF141853-990F-46F2-B217-4EF18225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7C1E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1E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1E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1E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1E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piccolo</dc:creator>
  <cp:keywords/>
  <dc:description/>
  <cp:lastModifiedBy>claudia piccolo</cp:lastModifiedBy>
  <cp:revision>2</cp:revision>
  <cp:lastPrinted>2022-03-02T18:02:00Z</cp:lastPrinted>
  <dcterms:created xsi:type="dcterms:W3CDTF">2022-03-02T18:04:00Z</dcterms:created>
  <dcterms:modified xsi:type="dcterms:W3CDTF">2022-03-02T18:04:00Z</dcterms:modified>
</cp:coreProperties>
</file>